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C3" w:rsidRDefault="00D625C3" w:rsidP="00D625C3">
      <w:pPr>
        <w:pStyle w:val="af7"/>
        <w:shd w:val="clear" w:color="auto" w:fill="FFFFFF"/>
        <w:spacing w:before="0" w:beforeAutospacing="0" w:after="75" w:afterAutospacing="0" w:line="188" w:lineRule="atLeast"/>
        <w:rPr>
          <w:rFonts w:ascii="THSarabunNew" w:hAnsi="THSarabunNew"/>
          <w:color w:val="333333"/>
          <w:sz w:val="17"/>
          <w:szCs w:val="17"/>
        </w:rPr>
      </w:pPr>
      <w:r>
        <w:rPr>
          <w:rFonts w:ascii="THSarabunNew" w:hAnsi="THSarabunNew"/>
          <w:color w:val="333333"/>
          <w:sz w:val="17"/>
          <w:szCs w:val="17"/>
          <w:cs/>
        </w:rPr>
        <w:t>ที่ห้องประชุ</w:t>
      </w:r>
      <w:proofErr w:type="spellStart"/>
      <w:r>
        <w:rPr>
          <w:rFonts w:ascii="THSarabunNew" w:hAnsi="THSarabunNew"/>
          <w:color w:val="333333"/>
          <w:sz w:val="17"/>
          <w:szCs w:val="17"/>
          <w:cs/>
        </w:rPr>
        <w:t>มนว</w:t>
      </w:r>
      <w:proofErr w:type="spellEnd"/>
      <w:r>
        <w:rPr>
          <w:rFonts w:ascii="THSarabunNew" w:hAnsi="THSarabunNew"/>
          <w:color w:val="333333"/>
          <w:sz w:val="17"/>
          <w:szCs w:val="17"/>
          <w:cs/>
        </w:rPr>
        <w:t>ราชมงคล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ชั้น</w:t>
      </w:r>
      <w:r>
        <w:rPr>
          <w:rFonts w:ascii="THSarabunNew" w:hAnsi="THSarabunNew"/>
          <w:color w:val="333333"/>
          <w:sz w:val="17"/>
          <w:szCs w:val="17"/>
        </w:rPr>
        <w:t> 3 </w:t>
      </w:r>
      <w:r>
        <w:rPr>
          <w:rFonts w:ascii="THSarabunNew" w:hAnsi="THSarabunNew"/>
          <w:color w:val="333333"/>
          <w:sz w:val="17"/>
          <w:szCs w:val="17"/>
          <w:cs/>
        </w:rPr>
        <w:t>อาคาร</w:t>
      </w:r>
      <w:r>
        <w:rPr>
          <w:rFonts w:ascii="THSarabunNew" w:hAnsi="THSarabunNew"/>
          <w:color w:val="333333"/>
          <w:sz w:val="17"/>
          <w:szCs w:val="17"/>
        </w:rPr>
        <w:t> 50 </w:t>
      </w:r>
      <w:r>
        <w:rPr>
          <w:rFonts w:ascii="THSarabunNew" w:hAnsi="THSarabunNew"/>
          <w:color w:val="333333"/>
          <w:sz w:val="17"/>
          <w:szCs w:val="17"/>
          <w:cs/>
        </w:rPr>
        <w:t>ปีเทคนิคไทย-เยอรมัน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ขอนแก่น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มหาวิทยาลัยเทคโนโลยีราชมงคลอีสาน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วิทยาเขตขอนแก่น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สถานเอกอัครราชทูตเยอรมัน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กรุงเทพฯ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และองค์กรความร่วมมือระหว่างประเทศของเยอรมัน</w:t>
      </w:r>
      <w:r>
        <w:rPr>
          <w:rFonts w:ascii="THSarabunNew" w:hAnsi="THSarabunNew"/>
          <w:color w:val="333333"/>
          <w:sz w:val="17"/>
          <w:szCs w:val="17"/>
        </w:rPr>
        <w:t> (GIZ) </w:t>
      </w:r>
      <w:r>
        <w:rPr>
          <w:rFonts w:ascii="THSarabunNew" w:hAnsi="THSarabunNew"/>
          <w:color w:val="333333"/>
          <w:sz w:val="17"/>
          <w:szCs w:val="17"/>
          <w:cs/>
        </w:rPr>
        <w:t>ร่วมเปิดงาน</w:t>
      </w:r>
      <w:r>
        <w:rPr>
          <w:rFonts w:ascii="THSarabunNew" w:hAnsi="THSarabunNew"/>
          <w:color w:val="333333"/>
          <w:sz w:val="17"/>
          <w:szCs w:val="17"/>
        </w:rPr>
        <w:t> “</w:t>
      </w:r>
      <w:r>
        <w:rPr>
          <w:rFonts w:ascii="THSarabunNew" w:hAnsi="THSarabunNew"/>
          <w:color w:val="333333"/>
          <w:sz w:val="17"/>
          <w:szCs w:val="17"/>
          <w:cs/>
        </w:rPr>
        <w:t>พลังงานสะอาดขับเคลื่อนอนาคต</w:t>
      </w:r>
      <w:r>
        <w:rPr>
          <w:rFonts w:ascii="THSarabunNew" w:hAnsi="THSarabunNew"/>
          <w:color w:val="333333"/>
          <w:sz w:val="17"/>
          <w:szCs w:val="17"/>
        </w:rPr>
        <w:t>”  </w:t>
      </w:r>
      <w:r>
        <w:rPr>
          <w:rFonts w:ascii="THSarabunNew" w:hAnsi="THSarabunNew"/>
          <w:color w:val="333333"/>
          <w:sz w:val="17"/>
          <w:szCs w:val="17"/>
          <w:cs/>
        </w:rPr>
        <w:t>โดยมีนายสมศักดิ์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จังตระกุล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ผู้ว่าราชการจังหวัดขอนแก่น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ดร.สรจักร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เกษมสุวรรณ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อุปนายกสภามหาวิทยาลัย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เทคโนโลยีราชมงคลอีสาน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ผศ.ดร.อาดา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รัยมธุ</w:t>
      </w:r>
      <w:proofErr w:type="spellStart"/>
      <w:r>
        <w:rPr>
          <w:rFonts w:ascii="THSarabunNew" w:hAnsi="THSarabunNew"/>
          <w:color w:val="333333"/>
          <w:sz w:val="17"/>
          <w:szCs w:val="17"/>
          <w:cs/>
        </w:rPr>
        <w:t>รพงษ์</w:t>
      </w:r>
      <w:proofErr w:type="spellEnd"/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รองอธิการบดี</w:t>
      </w:r>
      <w:proofErr w:type="spellStart"/>
      <w:r>
        <w:rPr>
          <w:rFonts w:ascii="THSarabunNew" w:hAnsi="THSarabunNew"/>
          <w:color w:val="333333"/>
          <w:sz w:val="17"/>
          <w:szCs w:val="17"/>
          <w:cs/>
        </w:rPr>
        <w:t>ประจํา</w:t>
      </w:r>
      <w:proofErr w:type="spellEnd"/>
      <w:r>
        <w:rPr>
          <w:rFonts w:ascii="THSarabunNew" w:hAnsi="THSarabunNew"/>
          <w:color w:val="333333"/>
          <w:sz w:val="17"/>
          <w:szCs w:val="17"/>
          <w:cs/>
        </w:rPr>
        <w:t>วิทยาเขตขอนแก่น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และนายเก</w:t>
      </w:r>
      <w:proofErr w:type="spellStart"/>
      <w:r>
        <w:rPr>
          <w:rFonts w:ascii="THSarabunNew" w:hAnsi="THSarabunNew"/>
          <w:color w:val="333333"/>
          <w:sz w:val="17"/>
          <w:szCs w:val="17"/>
          <w:cs/>
        </w:rPr>
        <w:t>ออร์ก</w:t>
      </w:r>
      <w:proofErr w:type="spellEnd"/>
      <w:r>
        <w:rPr>
          <w:rFonts w:ascii="THSarabunNew" w:hAnsi="THSarabunNew"/>
          <w:color w:val="333333"/>
          <w:sz w:val="17"/>
          <w:szCs w:val="17"/>
        </w:rPr>
        <w:t> </w:t>
      </w:r>
      <w:proofErr w:type="spellStart"/>
      <w:r>
        <w:rPr>
          <w:rFonts w:ascii="THSarabunNew" w:hAnsi="THSarabunNew"/>
          <w:color w:val="333333"/>
          <w:sz w:val="17"/>
          <w:szCs w:val="17"/>
          <w:cs/>
        </w:rPr>
        <w:t>ชมิดท์</w:t>
      </w:r>
      <w:proofErr w:type="spellEnd"/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เอกอัครราชทูตเยอรมัน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ร่วมเป็นประธานฯ</w:t>
      </w:r>
      <w:r>
        <w:rPr>
          <w:rFonts w:ascii="THSarabunNew" w:hAnsi="THSarabunNew"/>
          <w:color w:val="333333"/>
          <w:sz w:val="17"/>
          <w:szCs w:val="17"/>
        </w:rPr>
        <w:t> </w:t>
      </w:r>
    </w:p>
    <w:p w:rsidR="00D625C3" w:rsidRDefault="00D625C3" w:rsidP="00D625C3">
      <w:pPr>
        <w:pStyle w:val="af7"/>
        <w:shd w:val="clear" w:color="auto" w:fill="FFFFFF"/>
        <w:spacing w:before="0" w:beforeAutospacing="0" w:after="75" w:afterAutospacing="0" w:line="188" w:lineRule="atLeast"/>
        <w:rPr>
          <w:rFonts w:ascii="THSarabunNew" w:hAnsi="THSarabunNew"/>
          <w:color w:val="333333"/>
          <w:sz w:val="17"/>
          <w:szCs w:val="17"/>
        </w:rPr>
      </w:pPr>
      <w:r>
        <w:rPr>
          <w:rFonts w:ascii="THSarabunNew" w:hAnsi="THSarabunNew"/>
          <w:color w:val="333333"/>
          <w:sz w:val="17"/>
          <w:szCs w:val="17"/>
        </w:rPr>
        <w:t>        </w:t>
      </w:r>
      <w:r>
        <w:rPr>
          <w:rFonts w:ascii="THSarabunNew" w:hAnsi="THSarabunNew"/>
          <w:color w:val="333333"/>
          <w:sz w:val="17"/>
          <w:szCs w:val="17"/>
          <w:cs/>
        </w:rPr>
        <w:t>ทั้งนี้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เพื่อ</w:t>
      </w:r>
      <w:proofErr w:type="spellStart"/>
      <w:r>
        <w:rPr>
          <w:rFonts w:ascii="THSarabunNew" w:hAnsi="THSarabunNew"/>
          <w:color w:val="333333"/>
          <w:sz w:val="17"/>
          <w:szCs w:val="17"/>
          <w:cs/>
        </w:rPr>
        <w:t>นําเสนอ</w:t>
      </w:r>
      <w:proofErr w:type="spellEnd"/>
      <w:r>
        <w:rPr>
          <w:rFonts w:ascii="THSarabunNew" w:hAnsi="THSarabunNew"/>
          <w:color w:val="333333"/>
          <w:sz w:val="17"/>
          <w:szCs w:val="17"/>
          <w:cs/>
        </w:rPr>
        <w:t>การเปลี่ยนผ่านด้านพลังงานและการคมนาคมขนส่งของประเทศไทยจากปัจจุบันไปสู่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อนาคต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โดยจะมีการ</w:t>
      </w:r>
      <w:proofErr w:type="spellStart"/>
      <w:r>
        <w:rPr>
          <w:rFonts w:ascii="THSarabunNew" w:hAnsi="THSarabunNew"/>
          <w:color w:val="333333"/>
          <w:sz w:val="17"/>
          <w:szCs w:val="17"/>
          <w:cs/>
        </w:rPr>
        <w:t>นํา</w:t>
      </w:r>
      <w:proofErr w:type="spellEnd"/>
      <w:r>
        <w:rPr>
          <w:rFonts w:ascii="THSarabunNew" w:hAnsi="THSarabunNew"/>
          <w:color w:val="333333"/>
          <w:sz w:val="17"/>
          <w:szCs w:val="17"/>
          <w:cs/>
        </w:rPr>
        <w:t>เทคโนโลยีนวัตกรรมใหม่ๆ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มาปรับใช้เพื่อให้เกิดการใช้พลังงานที่มีประสิทธิภาพมากขึ้น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ต้นทุนลดลงและเป็นมิตรต่อสิ่งแวดล้อม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รวมทั้งสร้างความตระหนักรู้เกี่ยวกับพลังงานสีเขียวและการคมนาคมขนส่งที่ยั่งยืน</w:t>
      </w:r>
      <w:r>
        <w:rPr>
          <w:rFonts w:ascii="THSarabunNew" w:hAnsi="THSarabunNew"/>
          <w:color w:val="333333"/>
          <w:sz w:val="17"/>
          <w:szCs w:val="17"/>
        </w:rPr>
        <w:t>  </w:t>
      </w:r>
      <w:r>
        <w:rPr>
          <w:rFonts w:ascii="THSarabunNew" w:hAnsi="THSarabunNew"/>
          <w:color w:val="333333"/>
          <w:sz w:val="17"/>
          <w:szCs w:val="17"/>
          <w:cs/>
        </w:rPr>
        <w:t>นอกจากนี้ยังมีการแสดงแนวทางปฏิบัติที่ดีที่สุดของประเทศไทยและเยอรมนีผ่านนิทรรศการและกิจกรรมร่วมสนุก</w:t>
      </w:r>
      <w:r>
        <w:rPr>
          <w:rFonts w:ascii="THSarabunNew" w:hAnsi="THSarabunNew"/>
          <w:color w:val="333333"/>
          <w:sz w:val="17"/>
          <w:szCs w:val="17"/>
        </w:rPr>
        <w:t> </w:t>
      </w:r>
    </w:p>
    <w:p w:rsidR="00D625C3" w:rsidRDefault="00D625C3" w:rsidP="00D625C3">
      <w:pPr>
        <w:pStyle w:val="af7"/>
        <w:shd w:val="clear" w:color="auto" w:fill="FFFFFF"/>
        <w:spacing w:before="0" w:beforeAutospacing="0" w:after="75" w:afterAutospacing="0" w:line="188" w:lineRule="atLeast"/>
        <w:rPr>
          <w:rFonts w:ascii="THSarabunNew" w:hAnsi="THSarabunNew"/>
          <w:color w:val="333333"/>
          <w:sz w:val="17"/>
          <w:szCs w:val="17"/>
        </w:rPr>
      </w:pPr>
      <w:r>
        <w:rPr>
          <w:rFonts w:ascii="THSarabunNew" w:hAnsi="THSarabunNew"/>
          <w:color w:val="333333"/>
          <w:sz w:val="17"/>
          <w:szCs w:val="17"/>
        </w:rPr>
        <w:t>        </w:t>
      </w:r>
      <w:r>
        <w:rPr>
          <w:rFonts w:ascii="THSarabunNew" w:hAnsi="THSarabunNew"/>
          <w:color w:val="333333"/>
          <w:sz w:val="17"/>
          <w:szCs w:val="17"/>
          <w:cs/>
        </w:rPr>
        <w:t>นายสมศักดิ์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จังตระกุล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ผู้ว่าราชการจังหวัดขอนแก่น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กล่าวว่า</w:t>
      </w:r>
      <w:r>
        <w:rPr>
          <w:rFonts w:ascii="THSarabunNew" w:hAnsi="THSarabunNew"/>
          <w:color w:val="333333"/>
          <w:sz w:val="17"/>
          <w:szCs w:val="17"/>
        </w:rPr>
        <w:t> “</w:t>
      </w:r>
      <w:r>
        <w:rPr>
          <w:rFonts w:ascii="THSarabunNew" w:hAnsi="THSarabunNew"/>
          <w:color w:val="333333"/>
          <w:sz w:val="17"/>
          <w:szCs w:val="17"/>
          <w:cs/>
        </w:rPr>
        <w:t>จากการที่จังหวัดขอนแก่นมียุทธศาสตร์ในการพัฒนาเมืองให้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เป็นเมืองอัจฉริยะ</w:t>
      </w:r>
      <w:r>
        <w:rPr>
          <w:rFonts w:ascii="THSarabunNew" w:hAnsi="THSarabunNew"/>
          <w:color w:val="333333"/>
          <w:sz w:val="17"/>
          <w:szCs w:val="17"/>
        </w:rPr>
        <w:t> (Smart City) </w:t>
      </w:r>
      <w:r>
        <w:rPr>
          <w:rFonts w:ascii="THSarabunNew" w:hAnsi="THSarabunNew"/>
          <w:color w:val="333333"/>
          <w:sz w:val="17"/>
          <w:szCs w:val="17"/>
          <w:cs/>
        </w:rPr>
        <w:t>ซึ่งในแผนการพัฒนานี้มีการพัฒนาระบบขนส่งมวลชนหลัก</w:t>
      </w:r>
      <w:r>
        <w:rPr>
          <w:rFonts w:ascii="THSarabunNew" w:hAnsi="THSarabunNew"/>
          <w:color w:val="333333"/>
          <w:sz w:val="17"/>
          <w:szCs w:val="17"/>
        </w:rPr>
        <w:t> (Main Transportation System) </w:t>
      </w:r>
      <w:r>
        <w:rPr>
          <w:rFonts w:ascii="THSarabunNew" w:hAnsi="THSarabunNew"/>
          <w:color w:val="333333"/>
          <w:sz w:val="17"/>
          <w:szCs w:val="17"/>
          <w:cs/>
        </w:rPr>
        <w:t>เช่น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โครงการก่อสร้างระบบขนส่งมวลชนรถไฟฟ้ารางเบา</w:t>
      </w:r>
      <w:r>
        <w:rPr>
          <w:rFonts w:ascii="THSarabunNew" w:hAnsi="THSarabunNew"/>
          <w:color w:val="333333"/>
          <w:sz w:val="17"/>
          <w:szCs w:val="17"/>
        </w:rPr>
        <w:t> (LRT) </w:t>
      </w:r>
      <w:r>
        <w:rPr>
          <w:rFonts w:ascii="THSarabunNew" w:hAnsi="THSarabunNew"/>
          <w:color w:val="333333"/>
          <w:sz w:val="17"/>
          <w:szCs w:val="17"/>
          <w:cs/>
        </w:rPr>
        <w:t>เส้นทางที่</w:t>
      </w:r>
      <w:r>
        <w:rPr>
          <w:rFonts w:ascii="THSarabunNew" w:hAnsi="THSarabunNew"/>
          <w:color w:val="333333"/>
          <w:sz w:val="17"/>
          <w:szCs w:val="17"/>
        </w:rPr>
        <w:t> 1 </w:t>
      </w:r>
      <w:r>
        <w:rPr>
          <w:rFonts w:ascii="THSarabunNew" w:hAnsi="THSarabunNew"/>
          <w:color w:val="333333"/>
          <w:sz w:val="17"/>
          <w:szCs w:val="17"/>
          <w:cs/>
        </w:rPr>
        <w:t>สายเหนือ-ใต้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ช่วงบ้าน</w:t>
      </w:r>
      <w:proofErr w:type="spellStart"/>
      <w:r>
        <w:rPr>
          <w:rFonts w:ascii="THSarabunNew" w:hAnsi="THSarabunNew"/>
          <w:color w:val="333333"/>
          <w:sz w:val="17"/>
          <w:szCs w:val="17"/>
          <w:cs/>
        </w:rPr>
        <w:t>สําราญ</w:t>
      </w:r>
      <w:proofErr w:type="spellEnd"/>
      <w:r>
        <w:rPr>
          <w:rFonts w:ascii="THSarabunNew" w:hAnsi="THSarabunNew"/>
          <w:color w:val="333333"/>
          <w:sz w:val="17"/>
          <w:szCs w:val="17"/>
          <w:cs/>
        </w:rPr>
        <w:t>-บ้านท่าพระ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จังหวัดขอนแก่น</w:t>
      </w:r>
      <w:r>
        <w:rPr>
          <w:rFonts w:ascii="THSarabunNew" w:hAnsi="THSarabunNew"/>
          <w:color w:val="333333"/>
          <w:sz w:val="17"/>
          <w:szCs w:val="17"/>
        </w:rPr>
        <w:t> 16 </w:t>
      </w:r>
      <w:r>
        <w:rPr>
          <w:rFonts w:ascii="THSarabunNew" w:hAnsi="THSarabunNew"/>
          <w:color w:val="333333"/>
          <w:sz w:val="17"/>
          <w:szCs w:val="17"/>
          <w:cs/>
        </w:rPr>
        <w:t>สถานี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วงเงิน</w:t>
      </w:r>
      <w:r>
        <w:rPr>
          <w:rFonts w:ascii="THSarabunNew" w:hAnsi="THSarabunNew"/>
          <w:color w:val="333333"/>
          <w:sz w:val="17"/>
          <w:szCs w:val="17"/>
        </w:rPr>
        <w:t> 15,000 </w:t>
      </w:r>
      <w:r>
        <w:rPr>
          <w:rFonts w:ascii="THSarabunNew" w:hAnsi="THSarabunNew"/>
          <w:color w:val="333333"/>
          <w:sz w:val="17"/>
          <w:szCs w:val="17"/>
          <w:cs/>
        </w:rPr>
        <w:t>ล้านบาท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และระบบขนส่งมวลชนเสริม</w:t>
      </w:r>
      <w:r>
        <w:rPr>
          <w:rFonts w:ascii="THSarabunNew" w:hAnsi="THSarabunNew"/>
          <w:color w:val="333333"/>
          <w:sz w:val="17"/>
          <w:szCs w:val="17"/>
        </w:rPr>
        <w:t> (Feeder Transportation System) </w:t>
      </w:r>
      <w:r>
        <w:rPr>
          <w:rFonts w:ascii="THSarabunNew" w:hAnsi="THSarabunNew"/>
          <w:color w:val="333333"/>
          <w:sz w:val="17"/>
          <w:szCs w:val="17"/>
          <w:cs/>
        </w:rPr>
        <w:t>เช่น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โครงการ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ขอนแก่น</w:t>
      </w:r>
      <w:proofErr w:type="spellStart"/>
      <w:r>
        <w:rPr>
          <w:rFonts w:ascii="THSarabunNew" w:hAnsi="THSarabunNew"/>
          <w:color w:val="333333"/>
          <w:sz w:val="17"/>
          <w:szCs w:val="17"/>
          <w:cs/>
        </w:rPr>
        <w:t>ซิตี้</w:t>
      </w:r>
      <w:proofErr w:type="spellEnd"/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บัส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ซึ่งเปิดให้บริการมาแล้วหลายปี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ซึ่งปัจจุบันรถ</w:t>
      </w:r>
      <w:proofErr w:type="spellStart"/>
      <w:r>
        <w:rPr>
          <w:rFonts w:ascii="THSarabunNew" w:hAnsi="THSarabunNew"/>
          <w:color w:val="333333"/>
          <w:sz w:val="17"/>
          <w:szCs w:val="17"/>
          <w:cs/>
        </w:rPr>
        <w:t>ซิตี้</w:t>
      </w:r>
      <w:proofErr w:type="spellEnd"/>
      <w:r>
        <w:rPr>
          <w:rFonts w:ascii="THSarabunNew" w:hAnsi="THSarabunNew"/>
          <w:color w:val="333333"/>
          <w:sz w:val="17"/>
          <w:szCs w:val="17"/>
          <w:cs/>
        </w:rPr>
        <w:t>บัส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ใช้เครื่องยนต์สันดาปภายใน</w:t>
      </w:r>
      <w:r>
        <w:rPr>
          <w:rFonts w:ascii="THSarabunNew" w:hAnsi="THSarabunNew"/>
          <w:color w:val="333333"/>
          <w:sz w:val="17"/>
          <w:szCs w:val="17"/>
        </w:rPr>
        <w:t> (ICE) </w:t>
      </w:r>
      <w:proofErr w:type="spellStart"/>
      <w:r>
        <w:rPr>
          <w:rFonts w:ascii="THSarabunNew" w:hAnsi="THSarabunNew"/>
          <w:color w:val="333333"/>
          <w:sz w:val="17"/>
          <w:szCs w:val="17"/>
          <w:cs/>
        </w:rPr>
        <w:t>จํานวน</w:t>
      </w:r>
      <w:proofErr w:type="spellEnd"/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ทั้งหมด</w:t>
      </w:r>
      <w:r>
        <w:rPr>
          <w:rFonts w:ascii="THSarabunNew" w:hAnsi="THSarabunNew"/>
          <w:color w:val="333333"/>
          <w:sz w:val="17"/>
          <w:szCs w:val="17"/>
        </w:rPr>
        <w:t> 37 </w:t>
      </w:r>
      <w:r>
        <w:rPr>
          <w:rFonts w:ascii="THSarabunNew" w:hAnsi="THSarabunNew"/>
          <w:color w:val="333333"/>
          <w:sz w:val="17"/>
          <w:szCs w:val="17"/>
          <w:cs/>
        </w:rPr>
        <w:t>คัน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ซึ่งวิ่งให้บริการใน</w:t>
      </w:r>
      <w:r>
        <w:rPr>
          <w:rFonts w:ascii="THSarabunNew" w:hAnsi="THSarabunNew"/>
          <w:color w:val="333333"/>
          <w:sz w:val="17"/>
          <w:szCs w:val="17"/>
        </w:rPr>
        <w:t> 3 </w:t>
      </w:r>
      <w:r>
        <w:rPr>
          <w:rFonts w:ascii="THSarabunNew" w:hAnsi="THSarabunNew"/>
          <w:color w:val="333333"/>
          <w:sz w:val="17"/>
          <w:szCs w:val="17"/>
          <w:cs/>
        </w:rPr>
        <w:t>เส้นทาง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คือ</w:t>
      </w:r>
      <w:r>
        <w:rPr>
          <w:rFonts w:ascii="THSarabunNew" w:hAnsi="THSarabunNew"/>
          <w:color w:val="333333"/>
          <w:sz w:val="17"/>
          <w:szCs w:val="17"/>
        </w:rPr>
        <w:t> 1) </w:t>
      </w:r>
      <w:r>
        <w:rPr>
          <w:rFonts w:ascii="THSarabunNew" w:hAnsi="THSarabunNew"/>
          <w:color w:val="333333"/>
          <w:sz w:val="17"/>
          <w:szCs w:val="17"/>
          <w:cs/>
        </w:rPr>
        <w:t>สายสีเขียว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จากสถานีขนส่งแห่งที่</w:t>
      </w:r>
      <w:r>
        <w:rPr>
          <w:rFonts w:ascii="THSarabunNew" w:hAnsi="THSarabunNew"/>
          <w:color w:val="333333"/>
          <w:sz w:val="17"/>
          <w:szCs w:val="17"/>
        </w:rPr>
        <w:t> 3 </w:t>
      </w:r>
      <w:r>
        <w:rPr>
          <w:rFonts w:ascii="THSarabunNew" w:hAnsi="THSarabunNew"/>
          <w:color w:val="333333"/>
          <w:sz w:val="17"/>
          <w:szCs w:val="17"/>
          <w:cs/>
        </w:rPr>
        <w:t>ไปที่สนามบินขอนแก่น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และอีก</w:t>
      </w:r>
      <w:r>
        <w:rPr>
          <w:rFonts w:ascii="THSarabunNew" w:hAnsi="THSarabunNew"/>
          <w:color w:val="333333"/>
          <w:sz w:val="17"/>
          <w:szCs w:val="17"/>
        </w:rPr>
        <w:t> 2 </w:t>
      </w:r>
      <w:r>
        <w:rPr>
          <w:rFonts w:ascii="THSarabunNew" w:hAnsi="THSarabunNew"/>
          <w:color w:val="333333"/>
          <w:sz w:val="17"/>
          <w:szCs w:val="17"/>
          <w:cs/>
        </w:rPr>
        <w:t>สายที่วิ่งจากสถานีขนส่งแห่งที่</w:t>
      </w:r>
      <w:r>
        <w:rPr>
          <w:rFonts w:ascii="THSarabunNew" w:hAnsi="THSarabunNew"/>
          <w:color w:val="333333"/>
          <w:sz w:val="17"/>
          <w:szCs w:val="17"/>
        </w:rPr>
        <w:t> 3 </w:t>
      </w:r>
      <w:r>
        <w:rPr>
          <w:rFonts w:ascii="THSarabunNew" w:hAnsi="THSarabunNew"/>
          <w:color w:val="333333"/>
          <w:sz w:val="17"/>
          <w:szCs w:val="17"/>
          <w:cs/>
        </w:rPr>
        <w:t>เข้าในเมืองขอนแก่นซึ่งวิ่งบริการ</w:t>
      </w:r>
      <w:r>
        <w:rPr>
          <w:rFonts w:ascii="THSarabunNew" w:hAnsi="THSarabunNew"/>
          <w:color w:val="333333"/>
          <w:sz w:val="17"/>
          <w:szCs w:val="17"/>
        </w:rPr>
        <w:t> 24 </w:t>
      </w:r>
      <w:r>
        <w:rPr>
          <w:rFonts w:ascii="THSarabunNew" w:hAnsi="THSarabunNew"/>
          <w:color w:val="333333"/>
          <w:sz w:val="17"/>
          <w:szCs w:val="17"/>
          <w:cs/>
        </w:rPr>
        <w:t>ชั่วโมง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คือ</w:t>
      </w:r>
      <w:r>
        <w:rPr>
          <w:rFonts w:ascii="THSarabunNew" w:hAnsi="THSarabunNew"/>
          <w:color w:val="333333"/>
          <w:sz w:val="17"/>
          <w:szCs w:val="17"/>
        </w:rPr>
        <w:t> 2) </w:t>
      </w:r>
      <w:r>
        <w:rPr>
          <w:rFonts w:ascii="THSarabunNew" w:hAnsi="THSarabunNew"/>
          <w:color w:val="333333"/>
          <w:sz w:val="17"/>
          <w:szCs w:val="17"/>
          <w:cs/>
        </w:rPr>
        <w:t>สายสีแดง</w:t>
      </w:r>
      <w:r>
        <w:rPr>
          <w:rFonts w:ascii="THSarabunNew" w:hAnsi="THSarabunNew"/>
          <w:color w:val="333333"/>
          <w:sz w:val="17"/>
          <w:szCs w:val="17"/>
        </w:rPr>
        <w:t> 3) </w:t>
      </w:r>
      <w:r>
        <w:rPr>
          <w:rFonts w:ascii="THSarabunNew" w:hAnsi="THSarabunNew"/>
          <w:color w:val="333333"/>
          <w:sz w:val="17"/>
          <w:szCs w:val="17"/>
          <w:cs/>
        </w:rPr>
        <w:t>สายสีฟ้า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จากแผนพัฒนาเมือง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อัจฉริยะ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ด้าน</w:t>
      </w:r>
      <w:r>
        <w:rPr>
          <w:rFonts w:ascii="THSarabunNew" w:hAnsi="THSarabunNew"/>
          <w:color w:val="333333"/>
          <w:sz w:val="17"/>
          <w:szCs w:val="17"/>
        </w:rPr>
        <w:t> Smart Environment </w:t>
      </w:r>
      <w:r>
        <w:rPr>
          <w:rFonts w:ascii="THSarabunNew" w:hAnsi="THSarabunNew"/>
          <w:color w:val="333333"/>
          <w:sz w:val="17"/>
          <w:szCs w:val="17"/>
          <w:cs/>
        </w:rPr>
        <w:t>ที่ต้องการลดมลพิษจากระบบขนส่งมวลชนในเขตเมือง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จึงมีแผนที่จะเปลี่ยนรถ</w:t>
      </w:r>
      <w:proofErr w:type="spellStart"/>
      <w:r>
        <w:rPr>
          <w:rFonts w:ascii="THSarabunNew" w:hAnsi="THSarabunNew"/>
          <w:color w:val="333333"/>
          <w:sz w:val="17"/>
          <w:szCs w:val="17"/>
          <w:cs/>
        </w:rPr>
        <w:t>ซิตี้</w:t>
      </w:r>
      <w:proofErr w:type="spellEnd"/>
      <w:r>
        <w:rPr>
          <w:rFonts w:ascii="THSarabunNew" w:hAnsi="THSarabunNew"/>
          <w:color w:val="333333"/>
          <w:sz w:val="17"/>
          <w:szCs w:val="17"/>
          <w:cs/>
        </w:rPr>
        <w:t>บัสรุ่นเก่า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ในเส้นทางขอนแก่น</w:t>
      </w:r>
      <w:proofErr w:type="spellStart"/>
      <w:r>
        <w:rPr>
          <w:rFonts w:ascii="THSarabunNew" w:hAnsi="THSarabunNew"/>
          <w:color w:val="333333"/>
          <w:sz w:val="17"/>
          <w:szCs w:val="17"/>
          <w:cs/>
        </w:rPr>
        <w:t>ซิตี้</w:t>
      </w:r>
      <w:proofErr w:type="spellEnd"/>
      <w:r>
        <w:rPr>
          <w:rFonts w:ascii="THSarabunNew" w:hAnsi="THSarabunNew"/>
          <w:color w:val="333333"/>
          <w:sz w:val="17"/>
          <w:szCs w:val="17"/>
          <w:cs/>
        </w:rPr>
        <w:t>บัส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ซึ่งเป็นรถที่ใช้พลังงานจากเครื่องยนต์ดีเซล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ให้เป็นรถไม</w:t>
      </w:r>
      <w:proofErr w:type="spellStart"/>
      <w:r>
        <w:rPr>
          <w:rFonts w:ascii="THSarabunNew" w:hAnsi="THSarabunNew"/>
          <w:color w:val="333333"/>
          <w:sz w:val="17"/>
          <w:szCs w:val="17"/>
          <w:cs/>
        </w:rPr>
        <w:t>โคร</w:t>
      </w:r>
      <w:proofErr w:type="spellEnd"/>
      <w:r>
        <w:rPr>
          <w:rFonts w:ascii="THSarabunNew" w:hAnsi="THSarabunNew"/>
          <w:color w:val="333333"/>
          <w:sz w:val="17"/>
          <w:szCs w:val="17"/>
          <w:cs/>
        </w:rPr>
        <w:t>บัสไฟฟ้า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และยังมีโครงการรถตุ๊กตุ๊ก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มาเป็นรถตุ๊กตุ๊กอีวี</w:t>
      </w:r>
      <w:proofErr w:type="spellStart"/>
      <w:r>
        <w:rPr>
          <w:rFonts w:ascii="THSarabunNew" w:hAnsi="THSarabunNew"/>
          <w:color w:val="333333"/>
          <w:sz w:val="17"/>
          <w:szCs w:val="17"/>
          <w:cs/>
        </w:rPr>
        <w:t>ฟู้ดส์</w:t>
      </w:r>
      <w:proofErr w:type="spellEnd"/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เดลิ</w:t>
      </w:r>
      <w:proofErr w:type="spellStart"/>
      <w:r>
        <w:rPr>
          <w:rFonts w:ascii="THSarabunNew" w:hAnsi="THSarabunNew"/>
          <w:color w:val="333333"/>
          <w:sz w:val="17"/>
          <w:szCs w:val="17"/>
          <w:cs/>
        </w:rPr>
        <w:t>เวอ</w:t>
      </w:r>
      <w:proofErr w:type="spellEnd"/>
      <w:r>
        <w:rPr>
          <w:rFonts w:ascii="THSarabunNew" w:hAnsi="THSarabunNew"/>
          <w:color w:val="333333"/>
          <w:sz w:val="17"/>
          <w:szCs w:val="17"/>
          <w:cs/>
        </w:rPr>
        <w:t>รี่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ซึ่งเป็นรถตุ๊กตุ๊กไฟฟ้าพร้อมบริการส่งอาหาร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เมืองยานยนต์พลังงานไฟฟ้า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หรือรถอีวี</w:t>
      </w:r>
      <w:r>
        <w:rPr>
          <w:rFonts w:ascii="THSarabunNew" w:hAnsi="THSarabunNew"/>
          <w:color w:val="333333"/>
          <w:sz w:val="17"/>
          <w:szCs w:val="17"/>
        </w:rPr>
        <w:t> (EV) </w:t>
      </w:r>
      <w:r>
        <w:rPr>
          <w:rFonts w:ascii="THSarabunNew" w:hAnsi="THSarabunNew"/>
          <w:color w:val="333333"/>
          <w:sz w:val="17"/>
          <w:szCs w:val="17"/>
          <w:cs/>
        </w:rPr>
        <w:t>ซึ่งจะช่วย</w:t>
      </w:r>
      <w:proofErr w:type="spellStart"/>
      <w:r>
        <w:rPr>
          <w:rFonts w:ascii="THSarabunNew" w:hAnsi="THSarabunNew"/>
          <w:color w:val="333333"/>
          <w:sz w:val="17"/>
          <w:szCs w:val="17"/>
          <w:cs/>
        </w:rPr>
        <w:t>อํานวย</w:t>
      </w:r>
      <w:proofErr w:type="spellEnd"/>
      <w:r>
        <w:rPr>
          <w:rFonts w:ascii="THSarabunNew" w:hAnsi="THSarabunNew"/>
          <w:color w:val="333333"/>
          <w:sz w:val="17"/>
          <w:szCs w:val="17"/>
          <w:cs/>
        </w:rPr>
        <w:t>ความสะดวกแก่รูปแบบการใช้ชีวิตของคนในยุคปัจจุบันและต่อยอดแนวคิดในการพัฒนาเมืองสู่การเป็น</w:t>
      </w:r>
      <w:proofErr w:type="spellStart"/>
      <w:r>
        <w:rPr>
          <w:rFonts w:ascii="THSarabunNew" w:hAnsi="THSarabunNew"/>
          <w:color w:val="333333"/>
          <w:sz w:val="17"/>
          <w:szCs w:val="17"/>
          <w:cs/>
        </w:rPr>
        <w:t>สมาร์ทซิตี้</w:t>
      </w:r>
      <w:proofErr w:type="spellEnd"/>
      <w:r>
        <w:rPr>
          <w:rFonts w:ascii="THSarabunNew" w:hAnsi="THSarabunNew"/>
          <w:color w:val="333333"/>
          <w:sz w:val="17"/>
          <w:szCs w:val="17"/>
          <w:cs/>
        </w:rPr>
        <w:t>ได้อย่างเต็มรูปแบบ</w:t>
      </w:r>
      <w:r>
        <w:rPr>
          <w:rFonts w:ascii="THSarabunNew" w:hAnsi="THSarabunNew"/>
          <w:color w:val="333333"/>
          <w:sz w:val="17"/>
          <w:szCs w:val="17"/>
        </w:rPr>
        <w:t>”</w:t>
      </w:r>
    </w:p>
    <w:p w:rsidR="00D625C3" w:rsidRDefault="00D625C3" w:rsidP="00D625C3">
      <w:pPr>
        <w:pStyle w:val="af7"/>
        <w:shd w:val="clear" w:color="auto" w:fill="FFFFFF"/>
        <w:spacing w:before="0" w:beforeAutospacing="0" w:after="75" w:afterAutospacing="0" w:line="188" w:lineRule="atLeast"/>
        <w:rPr>
          <w:rFonts w:ascii="THSarabunNew" w:hAnsi="THSarabunNew"/>
          <w:color w:val="333333"/>
          <w:sz w:val="17"/>
          <w:szCs w:val="17"/>
        </w:rPr>
      </w:pPr>
      <w:r>
        <w:rPr>
          <w:rFonts w:ascii="THSarabunNew" w:hAnsi="THSarabunNew"/>
          <w:color w:val="333333"/>
          <w:sz w:val="17"/>
          <w:szCs w:val="17"/>
        </w:rPr>
        <w:t>        </w:t>
      </w:r>
      <w:r>
        <w:rPr>
          <w:rFonts w:ascii="THSarabunNew" w:hAnsi="THSarabunNew"/>
          <w:color w:val="333333"/>
          <w:sz w:val="17"/>
          <w:szCs w:val="17"/>
          <w:cs/>
        </w:rPr>
        <w:t>ด้านนายเก</w:t>
      </w:r>
      <w:proofErr w:type="spellStart"/>
      <w:r>
        <w:rPr>
          <w:rFonts w:ascii="THSarabunNew" w:hAnsi="THSarabunNew"/>
          <w:color w:val="333333"/>
          <w:sz w:val="17"/>
          <w:szCs w:val="17"/>
          <w:cs/>
        </w:rPr>
        <w:t>ออร์ก</w:t>
      </w:r>
      <w:proofErr w:type="spellEnd"/>
      <w:r>
        <w:rPr>
          <w:rFonts w:ascii="THSarabunNew" w:hAnsi="THSarabunNew"/>
          <w:color w:val="333333"/>
          <w:sz w:val="17"/>
          <w:szCs w:val="17"/>
        </w:rPr>
        <w:t> </w:t>
      </w:r>
      <w:proofErr w:type="spellStart"/>
      <w:r>
        <w:rPr>
          <w:rFonts w:ascii="THSarabunNew" w:hAnsi="THSarabunNew"/>
          <w:color w:val="333333"/>
          <w:sz w:val="17"/>
          <w:szCs w:val="17"/>
          <w:cs/>
        </w:rPr>
        <w:t>ชมิดท์</w:t>
      </w:r>
      <w:proofErr w:type="spellEnd"/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เอกอัครราชทูตเยอรมนี</w:t>
      </w:r>
      <w:r>
        <w:rPr>
          <w:rFonts w:ascii="THSarabunNew" w:hAnsi="THSarabunNew"/>
          <w:color w:val="333333"/>
          <w:sz w:val="17"/>
          <w:szCs w:val="17"/>
        </w:rPr>
        <w:t> </w:t>
      </w:r>
      <w:proofErr w:type="spellStart"/>
      <w:r>
        <w:rPr>
          <w:rFonts w:ascii="THSarabunNew" w:hAnsi="THSarabunNew"/>
          <w:color w:val="333333"/>
          <w:sz w:val="17"/>
          <w:szCs w:val="17"/>
          <w:cs/>
        </w:rPr>
        <w:t>ประจํา</w:t>
      </w:r>
      <w:proofErr w:type="spellEnd"/>
      <w:r>
        <w:rPr>
          <w:rFonts w:ascii="THSarabunNew" w:hAnsi="THSarabunNew"/>
          <w:color w:val="333333"/>
          <w:sz w:val="17"/>
          <w:szCs w:val="17"/>
          <w:cs/>
        </w:rPr>
        <w:t>ประเทศไทย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กล่าวว่า</w:t>
      </w:r>
      <w:r>
        <w:rPr>
          <w:rFonts w:ascii="THSarabunNew" w:hAnsi="THSarabunNew"/>
          <w:color w:val="333333"/>
          <w:sz w:val="17"/>
          <w:szCs w:val="17"/>
        </w:rPr>
        <w:t> “Less is more </w:t>
      </w:r>
      <w:r>
        <w:rPr>
          <w:rFonts w:ascii="THSarabunNew" w:hAnsi="THSarabunNew"/>
          <w:color w:val="333333"/>
          <w:sz w:val="17"/>
          <w:szCs w:val="17"/>
          <w:cs/>
        </w:rPr>
        <w:t>น้อยแต่มาก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ในที่นี้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หมายถึง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ลดผลกระทบที่เกิดขึ้นกับสิ่งแวดล้อมให้น้อยลง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เพื่อปรับปรุงชีวิตความเป็นอยู่ที่ดีให้มากขึ้น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และเราจะลดผลกระทบที่เกิดขึ้นกับระบบนิเวศและมีชีวิตที่ดีขึ้นได้อย่างไร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นิทรรศการนี้มี</w:t>
      </w:r>
      <w:proofErr w:type="spellStart"/>
      <w:r>
        <w:rPr>
          <w:rFonts w:ascii="THSarabunNew" w:hAnsi="THSarabunNew"/>
          <w:color w:val="333333"/>
          <w:sz w:val="17"/>
          <w:szCs w:val="17"/>
          <w:cs/>
        </w:rPr>
        <w:t>คําตอบ</w:t>
      </w:r>
      <w:proofErr w:type="spellEnd"/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โดยนิทรรศการนี้ได้ให้แนวคิดและแนวทางปฏิบัติเพื่อเสริมสร้างอนาคตที่ดี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มั่งคั่งและยั่งยืน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เราทุกคนสามารถเป็นส่วนหนึ่งของการเปลี่ยนแปลงนี้ได้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การเปลี่ยนแปลงสภาพภูมิอากาศส่งผลกระทบต่อชีวิตของผู้คนทั่วโลก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ดังนั้นเราต้องใช้ความพยายามร่วมกัน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เรียนรู้กันและกัน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รวมทั้งแบ่งปันเรื่องราว</w:t>
      </w:r>
      <w:proofErr w:type="spellStart"/>
      <w:r>
        <w:rPr>
          <w:rFonts w:ascii="THSarabunNew" w:hAnsi="THSarabunNew"/>
          <w:color w:val="333333"/>
          <w:sz w:val="17"/>
          <w:szCs w:val="17"/>
          <w:cs/>
        </w:rPr>
        <w:t>ความสําเร็จ</w:t>
      </w:r>
      <w:proofErr w:type="spellEnd"/>
      <w:r>
        <w:rPr>
          <w:rFonts w:ascii="THSarabunNew" w:hAnsi="THSarabunNew"/>
          <w:color w:val="333333"/>
          <w:sz w:val="17"/>
          <w:szCs w:val="17"/>
          <w:cs/>
        </w:rPr>
        <w:t>และบทเรียนที่ได้รับร่วมกัน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ในฐานะที่ประเทศเยอรมนี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เป็นพันธมิตรด้านภูมิอากาศที่ใหญ่ที่สุดของประเทศไทย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เรายินดีที่จะแบ่งปันประสบการณ์ของเรากับจังหวัดขอนแก่นเช่นกัน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พลังงานหมุนเวียนที่สะอาดและการขนส่งที่ยั่งยืนจะเป็นประเด็น</w:t>
      </w:r>
      <w:proofErr w:type="spellStart"/>
      <w:r>
        <w:rPr>
          <w:rFonts w:ascii="THSarabunNew" w:hAnsi="THSarabunNew"/>
          <w:color w:val="333333"/>
          <w:sz w:val="17"/>
          <w:szCs w:val="17"/>
          <w:cs/>
        </w:rPr>
        <w:t>สําคัญ</w:t>
      </w:r>
      <w:proofErr w:type="spellEnd"/>
      <w:r>
        <w:rPr>
          <w:rFonts w:ascii="THSarabunNew" w:hAnsi="THSarabunNew"/>
          <w:color w:val="333333"/>
          <w:sz w:val="17"/>
          <w:szCs w:val="17"/>
          <w:cs/>
        </w:rPr>
        <w:t>ที่ประเทศไทยและเยอรมนีจะร่วมมือกันพัฒนาในอนาคตแน่นอน</w:t>
      </w:r>
      <w:r>
        <w:rPr>
          <w:rFonts w:ascii="THSarabunNew" w:hAnsi="THSarabunNew"/>
          <w:color w:val="333333"/>
          <w:sz w:val="17"/>
          <w:szCs w:val="17"/>
        </w:rPr>
        <w:t>” </w:t>
      </w:r>
    </w:p>
    <w:p w:rsidR="00D625C3" w:rsidRDefault="00D625C3" w:rsidP="00D625C3">
      <w:pPr>
        <w:pStyle w:val="af7"/>
        <w:shd w:val="clear" w:color="auto" w:fill="FFFFFF"/>
        <w:spacing w:before="0" w:beforeAutospacing="0" w:after="75" w:afterAutospacing="0" w:line="188" w:lineRule="atLeast"/>
        <w:rPr>
          <w:rFonts w:ascii="THSarabunNew" w:hAnsi="THSarabunNew"/>
          <w:color w:val="333333"/>
          <w:sz w:val="17"/>
          <w:szCs w:val="17"/>
        </w:rPr>
      </w:pPr>
      <w:r>
        <w:rPr>
          <w:rFonts w:ascii="THSarabunNew" w:hAnsi="THSarabunNew"/>
          <w:color w:val="333333"/>
          <w:sz w:val="17"/>
          <w:szCs w:val="17"/>
        </w:rPr>
        <w:t>        </w:t>
      </w:r>
      <w:r>
        <w:rPr>
          <w:rFonts w:ascii="THSarabunNew" w:hAnsi="THSarabunNew"/>
          <w:color w:val="333333"/>
          <w:sz w:val="17"/>
          <w:szCs w:val="17"/>
          <w:cs/>
        </w:rPr>
        <w:t>นอกจากนี้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ภายในงาน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ยังมีเวทีเสวนาหัวข้อ</w:t>
      </w:r>
      <w:r>
        <w:rPr>
          <w:rFonts w:ascii="THSarabunNew" w:hAnsi="THSarabunNew"/>
          <w:color w:val="333333"/>
          <w:sz w:val="17"/>
          <w:szCs w:val="17"/>
        </w:rPr>
        <w:t> “</w:t>
      </w:r>
      <w:proofErr w:type="spellStart"/>
      <w:r>
        <w:rPr>
          <w:rFonts w:ascii="THSarabunNew" w:hAnsi="THSarabunNew"/>
          <w:color w:val="333333"/>
          <w:sz w:val="17"/>
          <w:szCs w:val="17"/>
        </w:rPr>
        <w:t>Khon</w:t>
      </w:r>
      <w:proofErr w:type="spellEnd"/>
      <w:r>
        <w:rPr>
          <w:rFonts w:ascii="THSarabunNew" w:hAnsi="THSarabunNew"/>
          <w:color w:val="333333"/>
          <w:sz w:val="17"/>
          <w:szCs w:val="17"/>
        </w:rPr>
        <w:t> </w:t>
      </w:r>
      <w:proofErr w:type="spellStart"/>
      <w:r>
        <w:rPr>
          <w:rFonts w:ascii="THSarabunNew" w:hAnsi="THSarabunNew"/>
          <w:color w:val="333333"/>
          <w:sz w:val="17"/>
          <w:szCs w:val="17"/>
        </w:rPr>
        <w:t>Kaen</w:t>
      </w:r>
      <w:proofErr w:type="spellEnd"/>
      <w:r>
        <w:rPr>
          <w:rFonts w:ascii="THSarabunNew" w:hAnsi="THSarabunNew"/>
          <w:color w:val="333333"/>
          <w:sz w:val="17"/>
          <w:szCs w:val="17"/>
        </w:rPr>
        <w:t> </w:t>
      </w:r>
      <w:proofErr w:type="gramStart"/>
      <w:r>
        <w:rPr>
          <w:rFonts w:ascii="THSarabunNew" w:hAnsi="THSarabunNew"/>
          <w:color w:val="333333"/>
          <w:sz w:val="17"/>
          <w:szCs w:val="17"/>
        </w:rPr>
        <w:t>Model :</w:t>
      </w:r>
      <w:proofErr w:type="gramEnd"/>
      <w:r>
        <w:rPr>
          <w:rFonts w:ascii="THSarabunNew" w:hAnsi="THSarabunNew"/>
          <w:color w:val="333333"/>
          <w:sz w:val="17"/>
          <w:szCs w:val="17"/>
        </w:rPr>
        <w:t> Gateway to the GMS and Economic Corridors </w:t>
      </w:r>
      <w:r>
        <w:rPr>
          <w:rFonts w:ascii="THSarabunNew" w:hAnsi="THSarabunNew"/>
          <w:color w:val="333333"/>
          <w:sz w:val="17"/>
          <w:szCs w:val="17"/>
          <w:cs/>
        </w:rPr>
        <w:t>ขอนแก่นโมเดล: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ประตูสู่ระเบียงเศรษฐกิจลุ่ม</w:t>
      </w:r>
      <w:proofErr w:type="spellStart"/>
      <w:r>
        <w:rPr>
          <w:rFonts w:ascii="THSarabunNew" w:hAnsi="THSarabunNew"/>
          <w:color w:val="333333"/>
          <w:sz w:val="17"/>
          <w:szCs w:val="17"/>
          <w:cs/>
        </w:rPr>
        <w:t>แม่นํ้า</w:t>
      </w:r>
      <w:proofErr w:type="spellEnd"/>
      <w:r>
        <w:rPr>
          <w:rFonts w:ascii="THSarabunNew" w:hAnsi="THSarabunNew"/>
          <w:color w:val="333333"/>
          <w:sz w:val="17"/>
          <w:szCs w:val="17"/>
          <w:cs/>
        </w:rPr>
        <w:t>โขง</w:t>
      </w:r>
      <w:r>
        <w:rPr>
          <w:rFonts w:ascii="THSarabunNew" w:hAnsi="THSarabunNew"/>
          <w:color w:val="333333"/>
          <w:sz w:val="17"/>
          <w:szCs w:val="17"/>
        </w:rPr>
        <w:t>” </w:t>
      </w:r>
      <w:r>
        <w:rPr>
          <w:rFonts w:ascii="THSarabunNew" w:hAnsi="THSarabunNew"/>
          <w:color w:val="333333"/>
          <w:sz w:val="17"/>
          <w:szCs w:val="17"/>
          <w:cs/>
        </w:rPr>
        <w:t>และนิทรรศการ</w:t>
      </w:r>
      <w:r>
        <w:rPr>
          <w:rFonts w:ascii="THSarabunNew" w:hAnsi="THSarabunNew"/>
          <w:color w:val="333333"/>
          <w:sz w:val="17"/>
          <w:szCs w:val="17"/>
        </w:rPr>
        <w:t> “</w:t>
      </w:r>
      <w:r>
        <w:rPr>
          <w:rFonts w:ascii="THSarabunNew" w:hAnsi="THSarabunNew"/>
          <w:color w:val="333333"/>
          <w:sz w:val="17"/>
          <w:szCs w:val="17"/>
          <w:cs/>
        </w:rPr>
        <w:t>พลังงานสะอาดขับเคลื่อนอนาคต</w:t>
      </w:r>
      <w:r>
        <w:rPr>
          <w:rFonts w:ascii="THSarabunNew" w:hAnsi="THSarabunNew"/>
          <w:color w:val="333333"/>
          <w:sz w:val="17"/>
          <w:szCs w:val="17"/>
        </w:rPr>
        <w:t>” </w:t>
      </w:r>
      <w:r>
        <w:rPr>
          <w:rFonts w:ascii="THSarabunNew" w:hAnsi="THSarabunNew"/>
          <w:color w:val="333333"/>
          <w:sz w:val="17"/>
          <w:szCs w:val="17"/>
          <w:cs/>
        </w:rPr>
        <w:t>จะเปิดให้เข้าชมตั้งแต่วันที่</w:t>
      </w:r>
      <w:r>
        <w:rPr>
          <w:rFonts w:ascii="THSarabunNew" w:hAnsi="THSarabunNew"/>
          <w:color w:val="333333"/>
          <w:sz w:val="17"/>
          <w:szCs w:val="17"/>
        </w:rPr>
        <w:t> 23 – 27 </w:t>
      </w:r>
      <w:r>
        <w:rPr>
          <w:rFonts w:ascii="THSarabunNew" w:hAnsi="THSarabunNew"/>
          <w:color w:val="333333"/>
          <w:sz w:val="17"/>
          <w:szCs w:val="17"/>
          <w:cs/>
        </w:rPr>
        <w:t>มีนาคม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พ.ศ.</w:t>
      </w:r>
      <w:r>
        <w:rPr>
          <w:rFonts w:ascii="THSarabunNew" w:hAnsi="THSarabunNew"/>
          <w:color w:val="333333"/>
          <w:sz w:val="17"/>
          <w:szCs w:val="17"/>
        </w:rPr>
        <w:t> 2564 </w:t>
      </w:r>
      <w:r>
        <w:rPr>
          <w:rFonts w:ascii="THSarabunNew" w:hAnsi="THSarabunNew"/>
          <w:color w:val="333333"/>
          <w:sz w:val="17"/>
          <w:szCs w:val="17"/>
          <w:cs/>
        </w:rPr>
        <w:t>เวลา</w:t>
      </w:r>
      <w:r>
        <w:rPr>
          <w:rFonts w:ascii="THSarabunNew" w:hAnsi="THSarabunNew"/>
          <w:color w:val="333333"/>
          <w:sz w:val="17"/>
          <w:szCs w:val="17"/>
        </w:rPr>
        <w:t> 09.00 – 16.00 </w:t>
      </w:r>
      <w:r>
        <w:rPr>
          <w:rFonts w:ascii="THSarabunNew" w:hAnsi="THSarabunNew"/>
          <w:color w:val="333333"/>
          <w:sz w:val="17"/>
          <w:szCs w:val="17"/>
          <w:cs/>
        </w:rPr>
        <w:t>น.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ที่มหาวิทยาลัยเทคโนโลยีราชมงคลอีสาน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วิทยาเขตขอนแก่น</w:t>
      </w:r>
      <w:r>
        <w:rPr>
          <w:rFonts w:ascii="THSarabunNew" w:hAnsi="THSarabunNew"/>
          <w:color w:val="333333"/>
          <w:sz w:val="17"/>
          <w:szCs w:val="17"/>
        </w:rPr>
        <w:t>  </w:t>
      </w:r>
      <w:r>
        <w:rPr>
          <w:rFonts w:ascii="THSarabunNew" w:hAnsi="THSarabunNew"/>
          <w:color w:val="333333"/>
          <w:sz w:val="17"/>
          <w:szCs w:val="17"/>
          <w:cs/>
        </w:rPr>
        <w:t>นิทรรศการนี้</w:t>
      </w:r>
      <w:r>
        <w:rPr>
          <w:rFonts w:ascii="THSarabunNew" w:hAnsi="THSarabunNew"/>
          <w:color w:val="333333"/>
          <w:sz w:val="17"/>
          <w:szCs w:val="17"/>
        </w:rPr>
        <w:t> </w:t>
      </w:r>
      <w:r>
        <w:rPr>
          <w:rFonts w:ascii="THSarabunNew" w:hAnsi="THSarabunNew"/>
          <w:color w:val="333333"/>
          <w:sz w:val="17"/>
          <w:szCs w:val="17"/>
          <w:cs/>
        </w:rPr>
        <w:t>เป็นนิทรรศการสัญจรที่จัดขึ้นโดย</w:t>
      </w:r>
      <w:proofErr w:type="spellStart"/>
      <w:r>
        <w:rPr>
          <w:rFonts w:ascii="THSarabunNew" w:hAnsi="THSarabunNew"/>
          <w:color w:val="333333"/>
          <w:sz w:val="17"/>
          <w:szCs w:val="17"/>
          <w:cs/>
        </w:rPr>
        <w:t>สํานักงาน</w:t>
      </w:r>
      <w:proofErr w:type="spellEnd"/>
      <w:r>
        <w:rPr>
          <w:rFonts w:ascii="THSarabunNew" w:hAnsi="THSarabunNew"/>
          <w:color w:val="333333"/>
          <w:sz w:val="17"/>
          <w:szCs w:val="17"/>
          <w:cs/>
        </w:rPr>
        <w:t>ต่างประเทศของรัฐบาลเยอรมนีร่วมกับองค์กรความร่วมมือระหว่างประเทศของเยอรมัน</w:t>
      </w:r>
      <w:r>
        <w:rPr>
          <w:rFonts w:ascii="THSarabunNew" w:hAnsi="THSarabunNew"/>
          <w:color w:val="333333"/>
          <w:sz w:val="17"/>
          <w:szCs w:val="17"/>
        </w:rPr>
        <w:t> (GIZ)</w:t>
      </w:r>
    </w:p>
    <w:p w:rsidR="007E41ED" w:rsidRDefault="00D625C3"/>
    <w:sectPr w:rsidR="007E41ED" w:rsidSect="00363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applyBreakingRules/>
  </w:compat>
  <w:rsids>
    <w:rsidRoot w:val="00D625C3"/>
    <w:rsid w:val="000A72E4"/>
    <w:rsid w:val="0025406E"/>
    <w:rsid w:val="00353AB6"/>
    <w:rsid w:val="00363A07"/>
    <w:rsid w:val="007133A8"/>
    <w:rsid w:val="00852A1D"/>
    <w:rsid w:val="008C08C3"/>
    <w:rsid w:val="00D625C3"/>
    <w:rsid w:val="00DA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C3"/>
  </w:style>
  <w:style w:type="paragraph" w:styleId="1">
    <w:name w:val="heading 1"/>
    <w:basedOn w:val="a"/>
    <w:next w:val="a"/>
    <w:link w:val="10"/>
    <w:uiPriority w:val="9"/>
    <w:qFormat/>
    <w:rsid w:val="008C08C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08C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C08C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C08C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8C08C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08C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08C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08C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08C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C08C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8C08C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rsid w:val="008C08C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rsid w:val="008C08C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หัวเรื่อง 5 อักขระ"/>
    <w:basedOn w:val="a0"/>
    <w:link w:val="5"/>
    <w:uiPriority w:val="9"/>
    <w:rsid w:val="008C08C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8C08C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8C08C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8C08C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8C08C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C08C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C08C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ชื่อเรื่อง อักขระ"/>
    <w:basedOn w:val="a0"/>
    <w:link w:val="a4"/>
    <w:uiPriority w:val="10"/>
    <w:rsid w:val="008C08C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8C08C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8C08C3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8C08C3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8C08C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8C08C3"/>
    <w:pPr>
      <w:spacing w:after="0" w:line="240" w:lineRule="auto"/>
    </w:p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8C08C3"/>
  </w:style>
  <w:style w:type="paragraph" w:styleId="ac">
    <w:name w:val="List Paragraph"/>
    <w:basedOn w:val="a"/>
    <w:uiPriority w:val="34"/>
    <w:qFormat/>
    <w:rsid w:val="008C08C3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C08C3"/>
    <w:rPr>
      <w:i/>
      <w:iCs/>
    </w:rPr>
  </w:style>
  <w:style w:type="character" w:customStyle="1" w:styleId="ae">
    <w:name w:val="คำอ้างอิง อักขระ"/>
    <w:basedOn w:val="a0"/>
    <w:link w:val="ad"/>
    <w:uiPriority w:val="29"/>
    <w:rsid w:val="008C08C3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8C08C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8C08C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8C08C3"/>
    <w:rPr>
      <w:i/>
      <w:iCs/>
    </w:rPr>
  </w:style>
  <w:style w:type="character" w:styleId="af2">
    <w:name w:val="Intense Emphasis"/>
    <w:uiPriority w:val="21"/>
    <w:qFormat/>
    <w:rsid w:val="008C08C3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8C08C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8C08C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8C08C3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8C08C3"/>
    <w:pPr>
      <w:outlineLvl w:val="9"/>
    </w:pPr>
  </w:style>
  <w:style w:type="paragraph" w:styleId="af7">
    <w:name w:val="Normal (Web)"/>
    <w:basedOn w:val="a"/>
    <w:uiPriority w:val="99"/>
    <w:semiHidden/>
    <w:unhideWhenUsed/>
    <w:rsid w:val="00D625C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</dc:creator>
  <cp:lastModifiedBy>SAKAI</cp:lastModifiedBy>
  <cp:revision>1</cp:revision>
  <dcterms:created xsi:type="dcterms:W3CDTF">2021-03-23T11:07:00Z</dcterms:created>
  <dcterms:modified xsi:type="dcterms:W3CDTF">2021-03-23T11:08:00Z</dcterms:modified>
</cp:coreProperties>
</file>